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1103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K</w:t>
      </w: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RISTÍNA </w:t>
      </w: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L</w:t>
      </w: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Význam uplatňovania edukačnej kompetencie v činnosti sociálneho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pedagóga pôsobiaceho v centre pedagogicko-psychologického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209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Sociálny pedagóg má v centre pedagogicko-psychologického poradenstva a prevencie svoje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osobité uplatnenie najmä na úsekoch podpory sociálneho vývinu detí a metodického vedenia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výchovy a prevencie. Vo všetkých oblastiach jeho činnosti, teda i v resocializačnom procese,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prierezovo uplatňuje i edukačnú kompetenciu. Príspevok prináša teoretické zadefinovanie 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možnosti jej uplatnenia, ako i krátky monitoring zameraný najmä na výber, frekvenciu 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pripravenosť oslovených sociálnych pedagógov poradenských zariadení na Slovensku 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B20962">
        <w:rPr>
          <w:rFonts w:ascii="TimesNewRomanPSMT" w:hAnsi="TimesNewRomanPSMT" w:cs="TimesNewRomanPSMT"/>
          <w:color w:val="222222"/>
          <w:sz w:val="24"/>
          <w:szCs w:val="24"/>
        </w:rPr>
        <w:t>oblasti využívania edukačnej kompetencie v praxi.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Kompetencia vzdelávania v profesijnej príprave a v poskytovaní edukačných služieb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strane sociálneho pedagóga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Sociálny pedagóg disponuje mnohými profesijnými kompetenciami, ktoré viacerí odborníci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klasifikujú podľa rozličných kritérií. K tým menej rozpracovaným patrí vzdelávacia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kompetencia, ktorá tvorí súčasť edukačnej (prípadne výchovno-vzdelávacej) kompetencie.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Pri tejto kompetencii vychádzame z predpokladu, že pojem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edukácia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predstavuje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„sústavu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inštitucionálne organizovaných aktivít (v školstve, osvete a pod.) zacielených na celoživotné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rozvíjanie znalostí, schopností, hodnotových postojov a iných osobných kvalít potrebných pre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spôsobilosť v budúcich rolách jednotlivca ako stávajúcej sa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sebarealizačnej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osobnosti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 spoločnosti...“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podľa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Šveca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(2002, s. 202)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Vzdelávanie a výchovu v užšom slova zmysle oddeľujeme najmä z teoretických potrieb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 snahe postihnúť špecifiká viažuce sa osobitne ku každej z nich. V praxi ich oddelenie nie je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úplne možné, pretože sa navzájom prelínajú. Vzdelávanie je proces, v ktorom si objekt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vzdelávania osvojuje sústavu poznatkov a činností, ktoré vnútorným spracovávaním (učením)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pretvára na vedomosti, zručnosti a návyky. Kratochvílová (2007, s. 15) vzdelávanie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vymedzuje ako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proces organizovaného a zámerného osvojovania si sústavy poznatkov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 spoločnosti, človeku, prírode, získavania zručností, telesných a duševných schopností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záujmov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Sociálna pedagogika uvádza v rámci prístupu, ktorý chápe sociálnu pedagogiku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ako formu životnej pomoci, že prostredníctvom edukácie ako nástroja pomoci a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sociálnovýchovnej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starostlivosti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facilituje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život klientom. Zástancovia tohto prístupu sú v nemeckej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proveniencii J.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Schilling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, v Česku S.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Klapilová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a na Slovensku Z.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Bakošová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Határ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, 2010,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s. 74).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Határ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(2010, s. 74) podobne ako zástancovia tohto prístupu uvádza, že edukácia,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 predovšetkým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vzdelávacie programy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podporujú gramotnosť detí, mládeže, ale i dospelých.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Zároveň sa zvyšuje ich kvalifikácia, spoločenská inklúzia, čím sa prispieva k riešeniu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mnohých sociálno-výchovných problémov i sporných otázok.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 xml:space="preserve">1104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Vzdelávacia kompetencia ako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podkategória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edukačnej kompetencie by mala vzhľadom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poslanie, ktoré už vyplýva z pomenovania profesie – sociálny pedagóg – predstavovať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primárne oprávnenie tohto profesionála byť kompetentným pôsobiť v edukačnej oblasti.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Historická podmienenosť vývoja sociálnej pedagogiky v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poskomunistických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krajinách viedla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 na našom území k tendenciám klásť väčší dôraz práve na oblasť výchovnú ako vzdelávaciu,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ktorá bola prenechaná na plecia učiteľov, či ostaných odborníkov, tak ako to bolo (pred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renesanciou sociálnej pedagogiky) v minulosti. Táto exponovanosť mala svoje opodstatnenie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vyplývajúce z potrieb spoločnosti, ktorá nástupom viacerých negatívnych vplyvov (kríza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rodiny, konzumný prístup, nárast sociálno-patologických javov), volala po urgentnej potrebe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intervenovať práve z hľadiska výchovy v užšom slova zmysle (morálna zmena osobnosti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prostredníctvom).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Práve táto skutočnosť sa odráža i v pre-/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graduálnej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príprave budúcich sociálnych pedagógov.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 základe dostupných analýz informačných listov študijných programov zameraných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prípravu sociálneho pedagóga v SR sme zistili, že pre rozvoj vzdelávacej kompetencie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uvedené fakulty ponúkajú študentov maximálne tri a minimálne jeden výučbový predmet.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 ktorom sa môžu oboznámiť zo základnými poznatkami z oblasti teórie vzdelávania.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Vysoká škola Predmet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Pedagogická fakulta Univerzity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Komenského v Bratislave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Metodika prípravy na vyučovanie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Pedagogickej fakulte Trnavskej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Univerzity v Trnave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Informačno-komunikačné technológie vo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vzdelávaní 1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Pedagogická fakulta Univerzity Mateja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Bela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Didaktika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Základy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andragogiky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Andragogika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Fakulta humanitných vied Žilinskej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Univerzity v Žiline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Projektovanie vo vzdelávaní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Všeobecná didaktika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Technológia vzdelávania 1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(Podľa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Figurovej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L., 2012)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Viaceré výskumné zistenia poukazujú na fakt, že nie informácie, poznatky, ale práve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formovanie osobnosti z hľadiska hodnotovej orientácie vedú k zmene spoločnosti i samého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jednotlivca. Vychádzajúc však z psychologického konceptu postojov, ktoré obsahujú tri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zložky - emocionálnu,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konatívnu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tak i kognitívnu, domnievame sa, že len prepojením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 rozvíjaním všetkých zložiek postoja môžeme dosiahnuť zmenu hodnôt a výchovnú zmenu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 osobnosti. Optimálne využívanie edukačných postupov, teda rovnako výchovných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 vzdelávacích môže priniesť efektívnejšie zmeny v procese formovania osobnosti. A to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najmä u jedincov, u ktorých sa vyskytujú najmä výchovné nedostatky (problémové správanie,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poruchy správania), pri riešení ktorých, majú odborníci tendenciu siahať skôr po výchovných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metódach, formách a prostriedkoch (trest, odmena) bez využitia tých vzdelávacích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didaktoterapia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1105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Uplatňovania vzdelávacej kompetencie v poradenskom a preventívnom zariadení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Sociálny pedagóg je erudovaný pracovník, ktorý v rámci svojej profesie môže využívať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vzdelávaciu kompetenciu vo všetkých oblastiach, kde má svoje uplatnenie. Prijatím zákona č.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245/2008 Z. z. o výchove a vzdelávaní 1. septembra 2008 sa rozšírilo pole pôsobnosti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sociálneho pedagóga na centrum pedagogicko-psychologického poradenstva a prevencie.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Zákon č. 317/2009 Z. z. o pedagogických a odborných zamestnancoch a o zmene a doplnení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niektorých zákonov v Slovenskej republike vymedzuje, že sociálny pedagóg realizuje odborné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činnosti v rámci intervencie, prevencie a poskytovania poradenstva hlavne pre deti, žiakov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ohrozených sociálno-patologickými javmi, pochádzajúcich zo sociálne znevýhodneného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prostredia, drogovo závislých alebo inak znevýhodneným deťom a žiakom, ich zákonným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zástupcom a pedagogickým zamestnancov škôl a školských zariadení, kde zaraďujeme aj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CPPPaP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, zároveň sa v spomínanom zákone, že sociálny pedagóg plní úlohy sociálnej výchovy,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podpory etického a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prosociálneho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správania, sociálno-pedagogickej diagnostiky vzťahov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 prostredia, sociálno-pedagogického poradenstva, prevencie sociálno-patologických javov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reedukácie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správania. Do jeho úloh patrí aj vykonávanie expertíznej a osvetovej činnosti.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Cieľom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sociálneho pedagóga pri využívaní vzdelávacej kompetencie je najmä poskytnúť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informácie, viesť k osvojeniu poznatkov, k rozvíjaniu poznávacích zručností, čo vedie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k zlepšeniu kvality života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edukovaného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jedinca.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Obsah vzdelávacích aktivít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vyplýva z širokospektrálneho zamerania sociálnej pedagogiky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determinovaného historickou podmienenosťou sociálnych teórií a naplneného v intenciách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rezortnej legislatívy a špecifík jednotlivých zariadení a jej klientely.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Metódy, formy, prostriedky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uplatňované vo vzdelávacích aktivitách teda vyplývajú práve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zo vzájomnej podmienenosti základných prvkov vzdelávacieho procesu: cieľovej skupiny –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obsahu – sociálneho pedagóga (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vzdelávateľa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Prieskum o uplatňovaní vzdelávacej kompetencie v činnosti pracovníkov na pozícii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sociálneho pedagóga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Vzhľadom na slabú rozpracovanosť vzdelávacej kompetencie v činnosti sociálneho pedagóga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rozhodli sme sa, zrealizovať malú prieskumnú sondu s dostupným výberom pracovníkov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pozícii sociálneho pedagóga. Prieskum v zariadeniach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zrealizovala Lívia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Figurová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študentka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dennej formy v 2. ročníku magisterského stupňa študijného programu Sociálna pedagogika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 vychovávateľstvo. Na prieskume sa podieľalo 18 sociálnych pedagógov, z toho 16 žien a 2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muži, všetci respondenti uviedli, že majú ukončené vysokoškolské vzdelanie 2. stupňa, ale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zaujímavým faktom je zistenie, že 11 respondentov vyštudovalo sociálnu prácu a 7 z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opýtaných respondentov uviedlo, že vyštudovali sociálnu pedagogiku. Uvádzame skrátené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údaje, ktoré v prílohe sprehľadníme tabuľkou. Zo získaných dát sme zistili nasledovné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ukazovatele: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Cieľová skupina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vzdelávacích aktivít -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deti, mládež a žiaci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sú dominantnou cieľovou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skupinou u všetkých oslovených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vzdelávateľov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(100%), následne 67 % respondentov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odpovedalo, že ich vzdelávacie aktivity smerujú aj na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koordinátorov prevencie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 škole,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44 % sa zameriava aj na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rodičov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 33 % respondentov uviedlo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pedagógov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 škole.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Len 28 % z opýtaných uviedlo, že vzdelávacie aktivity realizujú aj pre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výchovných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 xml:space="preserve">1106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poradcov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 škole. Iné cieľové skupiny pre uplatňovanie vzdelávacej kompetencie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oslovení neuvádzali.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2. Najčastejším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cieľom vzdelávacích aktivít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sociálnych pedagógov v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CPPPaP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vo vzťahu k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deťom, žiakom a mládeži je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prevencia sociálno-patologických javov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Vo vzťahu k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rodičom môžeme konštatovať, že najviac respondentov uviedlo ako cieľ vzdelávacích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aktivít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podporu a rozvoj rodičovských kompetencií a zručností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V prípade orientácie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vzdelávacích aktivít na pedagógov na škole ako najčastejší cieľ respondenti uvádzali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informovanosť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, rovnako i v cieľovej skupine výchovných poradcov, konkrétne 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sociálno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–patologických javoch a preventívnych aktivitách.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 základe uvedených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poznatkov sme mohli konštatovať, že aj pri vzdelávacích aktivitách sa sociálni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pedagógovia vo vzťahu k deťom, žiakom a mládeži orientujú predovšetkým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 prevenciu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Vo vzťahu ku koordinátorom prevencie na školách sme z poskytnutých informácií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nadobudli zistenie, že respondenti ako najčastejší cieľ vzdelávacích aktivít uvádzali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podporu a pomoc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pri preventívnych aktivitách.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3.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Aký je najčastejší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obsah vzdelávacích aktivít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? Najčastejšie ako obsah respondenti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uvádzali aktivity zamerané na rozvoj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poznatkov z oblasti výchovy.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Obsahovo najčastejšie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vzdelávacie aktivity sociálni pedagógovia vo vzťahu k pedagógom na škole zameriavajú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na témy, ktoré si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sami vyžaduj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ú napr. ako reagovať v prípade agresívneho žiaka, ako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zvládať stresové situácie a syndróm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burn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out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Najčastejšie ako obsah vzdelávacích aktivít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vo vzťahu k výchovným poradcom a ku koordinátorom prevencie na škole respondenti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uvádzali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vzdelávacie aktivity na poskytovanie metodickej pomoci.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4. Zisťovali sme i najčastejšie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metódy a formy vzdelávacích aktivít,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ktoré využívajú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sociálni pedagógovia v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CPPPaP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najčastejšie vo vzťahu k deťom, žiakom, mládeži. Pri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tejto cieľovej skupine uvádzali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vzdelávatelia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hru, skupinové cvičenia/tréning a diskusiu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Vo vzťahu k rodičom a pedagógom na škole sme z poskytnutých informácií nadobudli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zistenie, že najčastejšie respondenti uplatňujú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rozhovor a konzultácie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Respondenti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najčastejšie uvádzali ako používanú metódu, formu vzdelávacích aktivít vo vzťahu k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výchovným poradcom na škole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prednášku a rozhovor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Vo vzťahu ku koordinátorom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prevencie na základe nadobudnutých informácií z dotazníka môžeme konštatovať, že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najviac respondentov uviedlo ako využívanú metódu a formu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prednášku, konzultácie 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rozhovor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Možno teda konštatovať, že výber metód a foriem vzdelávacích aktivít výrazne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ovplyvňuje cieľová skupina.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5. Ďalej sme zisťovali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frekvenciu realizácii vzdelávacích aktivít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Vzdelávacie aktivity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väčšina respondentov uskutočňuje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niekoľkokrát do týždňa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vo vzťahu k deťom, žiakom 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mládeži. V prípade rodičov, výchovných poradcov a koordinátorov prevencie na školách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vzdelávacie aktivity väčšina respondentov uskutočňuje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niekoľkokrát za mesiac.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vzťahu k pedagógom na škole vzdelávacie aktivity väčšina respondentov uskutočňuje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raz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za polrok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6.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Zaujímalo nás i aké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didaktické prostriedky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sociálni pedagógovia pri vzdelávacích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aktivitách najčastejšie uplatňujú v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CPPPaP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vo vzťahu k jednotlivým cieľovým skupinám.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Vo vzťahu k deťom, žiakom a mládeži, pedagógom a koordinátorom prevencie na školách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najčastejšie respondenti uvádzali, že didaktické prostriedky, ktoré využívajú pri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1107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vzdelávacích aktivitách sú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PC,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dataprojektor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prezentácia v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PowerPointe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Najčastejšie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využívané didaktické prostriedky vo vzťahu k rodičom respondenti uviedli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pracovné listy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vlastné metodické materiály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Pri vzdelávacích aktivitách pre výchovných poradcov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škole najčastejšie využívajú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odborné publikácie a brožúry.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7. Aký je najčastejší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zdroj čerpania informácií a metodík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pre vzdelávaciu činnosť v práci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sociálnych pedagógov. Poznatky a informácie ako dané vzdelávacie aktivity organizovať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pre deti, žiakov a mládež, výchovných poradcov a koordinátorov prevencie na školách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najviac respondentov odpovedalo, že uvedené poznatky získava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 kurzov, seminárov,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výcvikov a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workshopov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Vo vzťahu k rodičom uviedlo najviac respondentov, že ako zdroj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informácií mu slúžia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odborné publikácie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V prípade pedagógov na škole respondenti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čerpajú najviac informácií ako dané vzdelávacie aktivity organizovať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 webových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stránkach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Odporúčania pre rozvoj vzdelávacej kompetencie v pre-/</w:t>
      </w:r>
      <w:proofErr w:type="spellStart"/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graduálnej</w:t>
      </w:r>
      <w:proofErr w:type="spellEnd"/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príprave sociálnych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pedagógov a v samotnej praxi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SymbolMT" w:eastAsia="SymbolMT" w:hAnsi="BookAntiqua-Italic" w:cs="SymbolMT" w:hint="eastAsia"/>
          <w:color w:val="000000"/>
          <w:sz w:val="24"/>
          <w:szCs w:val="24"/>
        </w:rPr>
        <w:t></w:t>
      </w:r>
      <w:r w:rsidRPr="00B20962">
        <w:rPr>
          <w:rFonts w:ascii="SymbolMT" w:eastAsia="SymbolMT" w:hAnsi="BookAntiqua-Italic" w:cs="SymbolMT"/>
          <w:color w:val="000000"/>
          <w:sz w:val="24"/>
          <w:szCs w:val="24"/>
        </w:rPr>
        <w:t xml:space="preserve"> </w:t>
      </w:r>
      <w:proofErr w:type="gram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zdokonaliť</w:t>
      </w:r>
      <w:proofErr w:type="gram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pre/-</w:t>
      </w:r>
      <w:proofErr w:type="spellStart"/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graduálnu</w:t>
      </w:r>
      <w:proofErr w:type="spellEnd"/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prípravu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sociálnych pedagógov na vzdelávaciu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kompetenciu (zvýšiť obsahovú a časovú dotáciu v študijných plánoch a sylabách z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problematiky vzdelávania, v ktorých by študenti nadobudli základné poznatky z oblasti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vzdelávania – napr. odbornú terminológiu, pretože i oslovení respondenti vykazovali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nedostatky v uvedenej oblasti),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SymbolMT" w:eastAsia="SymbolMT" w:hAnsi="BookAntiqua-Italic" w:cs="SymbolMT" w:hint="eastAsia"/>
          <w:color w:val="000000"/>
          <w:sz w:val="24"/>
          <w:szCs w:val="24"/>
        </w:rPr>
        <w:t></w:t>
      </w:r>
      <w:r w:rsidRPr="00B20962">
        <w:rPr>
          <w:rFonts w:ascii="SymbolMT" w:eastAsia="SymbolMT" w:hAnsi="BookAntiqua-Italic" w:cs="SymbolMT"/>
          <w:color w:val="000000"/>
          <w:sz w:val="24"/>
          <w:szCs w:val="24"/>
        </w:rPr>
        <w:t xml:space="preserve"> </w:t>
      </w:r>
      <w:proofErr w:type="gram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odbornú</w:t>
      </w:r>
      <w:proofErr w:type="gram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prípravu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adaptovať na potreby sociálnych pedagógov vyplývajúcich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 potrieb praxe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(neponúkať študijný predmet: Didaktika pre učiteľov, ale predmety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určené pre prácu sociálneho pedagóga napr. Tvorba a realizácia vzdelávacích jednotiek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 pod., ktoré by vychádzali z poslania sociálneho pedagóga),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SymbolMT" w:eastAsia="SymbolMT" w:hAnsi="BookAntiqua-Italic" w:cs="SymbolMT" w:hint="eastAsia"/>
          <w:color w:val="000000"/>
          <w:sz w:val="24"/>
          <w:szCs w:val="24"/>
        </w:rPr>
        <w:t></w:t>
      </w:r>
      <w:r w:rsidRPr="00B20962">
        <w:rPr>
          <w:rFonts w:ascii="SymbolMT" w:eastAsia="SymbolMT" w:hAnsi="BookAntiqua-Italic" w:cs="SymbolMT"/>
          <w:color w:val="000000"/>
          <w:sz w:val="24"/>
          <w:szCs w:val="24"/>
        </w:rPr>
        <w:t xml:space="preserve"> </w:t>
      </w:r>
      <w:proofErr w:type="gram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rozvíjať</w:t>
      </w:r>
      <w:proofErr w:type="gram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a posilniť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tvorbu metodík pre vzdelávaciu činnosť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, z ktorých by mohli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čerpať najmä začínajúci absolventi sociálnej pedagogiky,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SymbolMT" w:eastAsia="SymbolMT" w:hAnsi="BookAntiqua-Italic" w:cs="SymbolMT" w:hint="eastAsia"/>
          <w:color w:val="000000"/>
          <w:sz w:val="24"/>
          <w:szCs w:val="24"/>
        </w:rPr>
        <w:t></w:t>
      </w:r>
      <w:r w:rsidRPr="00B20962">
        <w:rPr>
          <w:rFonts w:ascii="SymbolMT" w:eastAsia="SymbolMT" w:hAnsi="BookAntiqua-Italic" w:cs="SymbolMT"/>
          <w:color w:val="000000"/>
          <w:sz w:val="24"/>
          <w:szCs w:val="24"/>
        </w:rPr>
        <w:t xml:space="preserve"> </w:t>
      </w:r>
      <w:proofErr w:type="gram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venovať</w:t>
      </w:r>
      <w:proofErr w:type="gram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pozornosť uplatňovania vzdelávacej kompetencie i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 odborných prameňoch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(v zborníkoch, odborných časopisoch, publikáciách teoretického charakteru),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SymbolMT" w:eastAsia="SymbolMT" w:hAnsi="BookAntiqua-Italic" w:cs="SymbolMT" w:hint="eastAsia"/>
          <w:color w:val="000000"/>
          <w:sz w:val="24"/>
          <w:szCs w:val="24"/>
        </w:rPr>
        <w:t></w:t>
      </w:r>
      <w:r w:rsidRPr="00B20962">
        <w:rPr>
          <w:rFonts w:ascii="SymbolMT" w:eastAsia="SymbolMT" w:hAnsi="BookAntiqua-Italic" w:cs="SymbolMT"/>
          <w:color w:val="000000"/>
          <w:sz w:val="24"/>
          <w:szCs w:val="24"/>
        </w:rPr>
        <w:t xml:space="preserve"> </w:t>
      </w:r>
      <w:proofErr w:type="gramStart"/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organizovanie</w:t>
      </w:r>
      <w:proofErr w:type="gramEnd"/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konferencii, pracovných stretnutí a vytvorenie webového portálu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ktorý by slúžil na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zosieťovanie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sociálnych pedagógov v rôznych oblastiach praxe a tým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im uľahčil prípravu i pre realizáciu vzdelávacej činnosti na pracoviskách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SymbolMT" w:eastAsia="SymbolMT" w:hAnsi="BookAntiqua-Italic" w:cs="SymbolMT" w:hint="eastAsia"/>
          <w:color w:val="000000"/>
          <w:sz w:val="24"/>
          <w:szCs w:val="24"/>
        </w:rPr>
        <w:t></w:t>
      </w:r>
      <w:r w:rsidRPr="00B20962">
        <w:rPr>
          <w:rFonts w:ascii="SymbolMT" w:eastAsia="SymbolMT" w:hAnsi="BookAntiqua-Italic" w:cs="SymbolMT"/>
          <w:color w:val="000000"/>
          <w:sz w:val="24"/>
          <w:szCs w:val="24"/>
        </w:rPr>
        <w:t xml:space="preserve"> </w:t>
      </w:r>
      <w:proofErr w:type="gram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v</w:t>
      </w:r>
      <w:proofErr w:type="gram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najširšom slova zmysle </w:t>
      </w: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etablovanie profesie sociálneho pedagóga v laickej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 odbornej verejnosti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 priznaním vzdelávacej kompetencie v jeho odbornej činnosti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(zvýšenie povedomia zamestnávateľov pri obsadzovaní pozície sociálneho pedagóga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absolventmi študijného programu, ktorí máju príslušné vzdelanie z oblasti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pedagogiky).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Miesto uplatňovania vzdelávacej kompetencie v práci s klientmi v resocializačnom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procese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Poslaním sociálneho pedagóga v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CPPPaP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je okrem iného i odborne pôsobiť na tých, ktorí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potrebujú pomoc v resocializačnom procese. Najväčšiu skupinu tvoria klienti, ktorí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absolvovali pobyt v niektorom špeciálno-výchovnom zariadení (diagnostické centrum,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 xml:space="preserve">1108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resocializačné zariadenie a pod.). I v tej to oblasti býva efektívne plánovanie vzdelávacích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cieľov a obsahov v ich opätovnej adaptácii do pôvodných prostredí rodiny, školy, rovesníkov.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Práve využitie poznávacích schopností klientov pre pochopenie príčin a dôsledkov problémov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a zlyhaní v ich doterajšom správaní, môže viesť k ich korekcii, teda i efektívnej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reedukácií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Je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preto dôležité využívať vzdelávaciu kompetenciu i pri výchovných problémoch detí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a mládeže, čomu by mala predchádzať profesionálna príprava pre výkon odbornej činnosti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strane sociálnych pedagógov, ktorá by umožnila využívať efektívne stratégie v procese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resocializácie detí a mládeže.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Použité pramene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FIGUROVÁ, Lívia: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Vzdelávacia kompetencia v práci sociálneho pedagóga.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Diplomová práca,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Trnavská univerzita v Trnave, Pedagogická fakulta, 2012, 84 s.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HATÁR, C. 2010.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Sociálny pedagóg v systéme sociálno-edukačného poradenstva,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 profylaxie.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Nitra: PF UKF, 2010. 106 s. ISBN 978-80-8094-664-7.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Informačné listy predmetov. Trnavská univerzita v Trnave, Pedagogická fakulta. [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2011, [cit. 2011-11-10]. Dostupné na internete: &lt;https://mais.truni.sk/maisportal/report.htm&gt;.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Informačné listy predmetov. Univerzita Mateja Bela v Banskej Bystrici, Pedagogická fakulta.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]. 2008, [cit. 2011-11-10]. Dostupné na internete: &lt;http://www.pdf.umb.sk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/studium/iinformacne-listy-predmetov/studijne-programy-pre-studentov-ktori-boli-prijati-vak-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roku-2009-2010.html&gt;.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Informačné listy predmetov. Žilinská univerzita v Žiline, Fakulta humanitných vied. [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2011, [cit. 2011-11-10]. Dostupné na internete: &lt;</w:t>
      </w:r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http://vzdelavanie.uniza.sk/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vzdelavanie</w:t>
      </w:r>
      <w:proofErr w:type="spellEnd"/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/</w:t>
      </w:r>
      <w:proofErr w:type="spellStart"/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plany</w:t>
      </w:r>
      <w:proofErr w:type="spellEnd"/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. php?f=8&amp;t=Z&amp;m=2&amp;r=1&amp;o=D&amp;z=1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&gt;.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KAMARÁŠOVÁ, L. 2009. Profesijné kompetencie sociálnych pedagógov v Slovenskej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republike. In HRONCOVÁ, J. – WALANCIK, M. a kol.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Vybrané problémy slovenskej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poľskej sociálnej pedagogiky (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História-súčastnosť-perspektívy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Banská Bystrica: UMB PF,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2009. ISBN 978-80-8083-749-5, s. 235 – 252.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KRATOCHVÍLOVÁ, E. 2007. Pedagogika – veda o výchove a vzdelávaní (edukácii).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In KRATOCHVÍLOVÁ, E. a kol.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Úvod do pedagogiky.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Trnava: PF TU, 2007. ISBN 978-80-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8082-145-6, s. 9 - 20.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Ročenka UK v BA na akademický rok 2011/2012. [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]. 2011, [cit. 2011-11-12]. Dostupné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na internete: &lt;</w:t>
      </w:r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http://www.fedu.uniba.sk/fileadmin/user_upload/editors/Belayova/Rocenky/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FF"/>
          <w:sz w:val="24"/>
          <w:szCs w:val="24"/>
        </w:rPr>
        <w:t>rocenka11-12__preWEB.pdf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&gt;. ISBN 978-80-223-3055-8.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ŠVEC, Š. 2002. </w:t>
      </w:r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Základné pojmy v pedagogike a </w:t>
      </w:r>
      <w:proofErr w:type="spellStart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andragogike</w:t>
      </w:r>
      <w:proofErr w:type="spellEnd"/>
      <w:r w:rsidRPr="00B2096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Bratislava: Iris. 2002, 320 s.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ISBN 80-89018-31-9.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Zákon č. 245/2008 Z. z. o výchove a vzdelávaní a o zmene a doplnení niektorých zákonov.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Zákon č. 317/2009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Z.z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. o pedagogických a odborných zamestnancoch a o zmene a doplnení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niektorých zákonov.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Mgr. Kristína Liberčanová, PhD.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Katedra pedagogických štúdii, PDF TU, Trnava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Dilemata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sociální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pedagogiky v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postmoderním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proofErr w:type="spellStart"/>
      <w:r w:rsidRPr="00B20962">
        <w:rPr>
          <w:rFonts w:ascii="BookAntiqua-Italic" w:hAnsi="BookAntiqua-Italic" w:cs="BookAntiqua-Italic"/>
          <w:i/>
          <w:iCs/>
          <w:color w:val="000000"/>
        </w:rPr>
        <w:t>světě</w:t>
      </w:r>
      <w:proofErr w:type="spellEnd"/>
      <w:r w:rsidRPr="00B20962">
        <w:rPr>
          <w:rFonts w:ascii="BookAntiqua-Italic" w:hAnsi="BookAntiqua-Italic" w:cs="BookAntiqua-Italic"/>
          <w:i/>
          <w:iCs/>
          <w:color w:val="000000"/>
        </w:rPr>
        <w:t xml:space="preserve">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1109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Príloha: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Sumarizácia</w:t>
      </w:r>
      <w:proofErr w:type="spellEnd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 xml:space="preserve"> prieskumu - vzdelávacia kompetencia sociálneho pedagóga v </w:t>
      </w:r>
      <w:proofErr w:type="spellStart"/>
      <w:r w:rsidRPr="00B20962">
        <w:rPr>
          <w:rFonts w:ascii="TimesNewRomanPSMT" w:hAnsi="TimesNewRomanPSMT" w:cs="TimesNewRomanPSMT"/>
          <w:color w:val="000000"/>
          <w:sz w:val="24"/>
          <w:szCs w:val="24"/>
        </w:rPr>
        <w:t>CPPPaP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Deti, žiaci, mládež Rodičia Pedagóg na škole Výchovný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poradca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Koordinátor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 škole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</w:rPr>
        <w:t>Cieľ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Prevencia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sociálnopatologických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javov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Podpora a rozvoj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rodičovských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kompetencií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zručností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Informovanosť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Informovanosť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konkrétne o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soc.-pat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javoch a preventívnych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aktivitách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Podpora a pomoc pri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preventívnych aktivitách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Rozvoj spolupráce,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informova-nosť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, rozvoj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optimálnej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komu-nikácie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rozvoj optimálneho správania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sa a rozvoj životných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Rozvoj spolupráce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škola-rodič-CPPPaP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informovanosť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podpora vzťahu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rodič-dieťa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Rozvoj kompetencií učiteľa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rozvoj optimálnej komunikácie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učiteľ-žiak-rodič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Spolupráca Rozvoj informovanosti o soc.-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pat. javoch a možnostiach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prevencie, rozvoj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informovanosti a rozvoj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</w:rPr>
        <w:t>Obsah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Prevenciu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nežiadúceho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správania a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soc-pat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. javov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Aktivity zamerané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rozvoj informovanosti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o výchove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Poskytovanie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. na témy,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ktoré sami vyžadujú napr.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Ako reagovať v prípade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agre-sívneho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 žiaka,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zvládanie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stre-sových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situácií a syndróm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bur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Poskytovanie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metodickej pomoci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Poskytovanie metodickej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pomoci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Aktivity zamerané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harmonizáciu vzťahov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 skupine a spoluprácu,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aktivity na sebapoznanie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a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sebareguláciu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 ako aj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vzdelávanie v rámci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individuálneho poradenstva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Aktivity zamerané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poskytovanie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informácií o škole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školských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spôsobilostiach ako aj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aktivity zamerané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infomovanie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soc-pat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javoch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Sprostredkovanie informácií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o zistených problémoch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aktivitách vykonávajúcich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so žiakmi ako aj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poskytovanie metodickej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pomoci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Aktivíty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 zamerané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sprostredkovanie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informácií o zistených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problémoch na škole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aktivitách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vykonávajúcich so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žiakmi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Sprostredkovanie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info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o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možnos-tiach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 spolupráce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s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CPPPaP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, o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aktu-álnych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preventívnych programoch,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aktivitách a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soc.-pat.javoch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o zistených problémoch na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škole a aktivitách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vykonávajúcich so žiakmi,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výmena skúseností,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</w:rPr>
        <w:lastRenderedPageBreak/>
        <w:t>Metódy,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</w:rPr>
        <w:t>formy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Hra, skupinové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cvičenia/tréning a diskusia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Rozhovor a konzultácie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Konzultácie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, rozhovor Prednáška a rozhovor Prednáška, konzultácie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rozhovor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Besedy, rozhovory,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prednášky, výcviky,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vysvetľovanie, konzultácie,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seminár,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workshop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koučovanie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Prednáška,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vysvetľovanie, beseda,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diskusia a skupinové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cvičenie/tréning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Prednáška, seminár, výcvik,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hra,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workshop</w:t>
      </w:r>
      <w:proofErr w:type="spellEnd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, skupinové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cvičenia/tréning, diskusia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beseda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Diskusia, hra, seminár,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konzultácie, výcvik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a beseda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Vysvetľovanie, skupinové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cvičenia/tréningy, diskusie,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besedy, výcvik, seminár, hra,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 xml:space="preserve">koučovanie a </w:t>
      </w:r>
      <w:proofErr w:type="spellStart"/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workshop</w:t>
      </w:r>
      <w:proofErr w:type="spellEnd"/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Význam uplatňovania edukačnej kompetencie v činnosti sociálneho pedagóga pôsobiaceho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24"/>
          <w:szCs w:val="24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v centre pedagogicko-psychologického poradenstva a prevencie</w:t>
      </w:r>
    </w:p>
    <w:p w:rsidR="00B20962" w:rsidRPr="00B20962" w:rsidRDefault="00B20962" w:rsidP="00B20962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9"/>
          <w:szCs w:val="19"/>
        </w:rPr>
      </w:pP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K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 xml:space="preserve">RISTÍNA </w:t>
      </w:r>
      <w:r w:rsidRPr="00B20962">
        <w:rPr>
          <w:rFonts w:ascii="BookAntiqua-Italic" w:hAnsi="BookAntiqua-Italic" w:cs="BookAntiqua-Italic"/>
          <w:i/>
          <w:iCs/>
          <w:color w:val="000000"/>
          <w:sz w:val="24"/>
          <w:szCs w:val="24"/>
        </w:rPr>
        <w:t>L</w:t>
      </w:r>
      <w:r w:rsidRPr="00B20962">
        <w:rPr>
          <w:rFonts w:ascii="BookAntiqua-Italic" w:hAnsi="BookAntiqua-Italic" w:cs="BookAntiqua-Italic"/>
          <w:i/>
          <w:iCs/>
          <w:color w:val="000000"/>
          <w:sz w:val="19"/>
          <w:szCs w:val="19"/>
        </w:rPr>
        <w:t>IBERČANOVÁ</w:t>
      </w:r>
    </w:p>
    <w:p w:rsidR="00A23883" w:rsidRDefault="00B20962" w:rsidP="00B20962">
      <w:r w:rsidRPr="00B20962">
        <w:rPr>
          <w:rFonts w:ascii="TimesNewRomanPS-BoldMT" w:hAnsi="TimesNewRomanPS-BoldMT" w:cs="TimesNewRomanPS-BoldMT"/>
          <w:b/>
          <w:bCs/>
          <w:color w:val="000000"/>
        </w:rPr>
        <w:t xml:space="preserve">Frekvencia </w:t>
      </w:r>
      <w:r w:rsidRPr="00B20962">
        <w:rPr>
          <w:rFonts w:ascii="TimesNewRomanPSMT" w:hAnsi="TimesNewRomanPSMT" w:cs="TimesNewRomanPSMT"/>
          <w:color w:val="000000"/>
          <w:sz w:val="20"/>
          <w:szCs w:val="20"/>
        </w:rPr>
        <w:t>Niekoľkokrát</w:t>
      </w:r>
    </w:p>
    <w:sectPr w:rsidR="00A23883" w:rsidSect="00A2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16" o:spid="_x0000_i1025" type="#_x0000_t75" style="width:12pt;height:12pt;visibility:visible;mso-wrap-style:square" o:bullet="t">
        <v:imagedata r:id="rId1" o:title=""/>
      </v:shape>
    </w:pict>
  </w:numPicBullet>
  <w:abstractNum w:abstractNumId="0">
    <w:nsid w:val="4C8A0497"/>
    <w:multiLevelType w:val="hybridMultilevel"/>
    <w:tmpl w:val="81540818"/>
    <w:lvl w:ilvl="0" w:tplc="DAB03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68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E1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0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D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04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09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3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20962"/>
    <w:rsid w:val="00004B9E"/>
    <w:rsid w:val="00004C9A"/>
    <w:rsid w:val="00010C55"/>
    <w:rsid w:val="00024170"/>
    <w:rsid w:val="00027EC5"/>
    <w:rsid w:val="000308A5"/>
    <w:rsid w:val="00043DAE"/>
    <w:rsid w:val="000511D5"/>
    <w:rsid w:val="00076614"/>
    <w:rsid w:val="00087F72"/>
    <w:rsid w:val="00094C0D"/>
    <w:rsid w:val="00097E8E"/>
    <w:rsid w:val="000B0A76"/>
    <w:rsid w:val="000B51C6"/>
    <w:rsid w:val="000C2DD8"/>
    <w:rsid w:val="000C3818"/>
    <w:rsid w:val="000E37AB"/>
    <w:rsid w:val="000F2031"/>
    <w:rsid w:val="00104255"/>
    <w:rsid w:val="00107E17"/>
    <w:rsid w:val="001551E3"/>
    <w:rsid w:val="00190852"/>
    <w:rsid w:val="001B2035"/>
    <w:rsid w:val="001B43E3"/>
    <w:rsid w:val="001B62F9"/>
    <w:rsid w:val="001C7928"/>
    <w:rsid w:val="001E3BB0"/>
    <w:rsid w:val="001E6A5C"/>
    <w:rsid w:val="001F39AF"/>
    <w:rsid w:val="001F3AFE"/>
    <w:rsid w:val="001F55A1"/>
    <w:rsid w:val="0020045C"/>
    <w:rsid w:val="0021625E"/>
    <w:rsid w:val="002225D6"/>
    <w:rsid w:val="00224F00"/>
    <w:rsid w:val="00231108"/>
    <w:rsid w:val="00253754"/>
    <w:rsid w:val="00267A40"/>
    <w:rsid w:val="00290FCB"/>
    <w:rsid w:val="00291845"/>
    <w:rsid w:val="00297569"/>
    <w:rsid w:val="002A4FA0"/>
    <w:rsid w:val="002B621C"/>
    <w:rsid w:val="002B7A63"/>
    <w:rsid w:val="002B7AEE"/>
    <w:rsid w:val="002C26E6"/>
    <w:rsid w:val="002D40B6"/>
    <w:rsid w:val="002D6FB9"/>
    <w:rsid w:val="002E046C"/>
    <w:rsid w:val="002E3513"/>
    <w:rsid w:val="00321192"/>
    <w:rsid w:val="00325B01"/>
    <w:rsid w:val="00332050"/>
    <w:rsid w:val="00334632"/>
    <w:rsid w:val="00346BD0"/>
    <w:rsid w:val="00347297"/>
    <w:rsid w:val="0035169D"/>
    <w:rsid w:val="0035794F"/>
    <w:rsid w:val="00365E50"/>
    <w:rsid w:val="003662A3"/>
    <w:rsid w:val="0037386B"/>
    <w:rsid w:val="00376F2F"/>
    <w:rsid w:val="003836B9"/>
    <w:rsid w:val="00396139"/>
    <w:rsid w:val="003B3C36"/>
    <w:rsid w:val="003D6E14"/>
    <w:rsid w:val="003E5BD9"/>
    <w:rsid w:val="003F0243"/>
    <w:rsid w:val="003F4C50"/>
    <w:rsid w:val="003F5A1A"/>
    <w:rsid w:val="0040090E"/>
    <w:rsid w:val="00401744"/>
    <w:rsid w:val="00443D24"/>
    <w:rsid w:val="00450394"/>
    <w:rsid w:val="00452822"/>
    <w:rsid w:val="004677AA"/>
    <w:rsid w:val="00472DB4"/>
    <w:rsid w:val="0048604F"/>
    <w:rsid w:val="004A0756"/>
    <w:rsid w:val="004A35F4"/>
    <w:rsid w:val="004B2684"/>
    <w:rsid w:val="004C635C"/>
    <w:rsid w:val="004E2A31"/>
    <w:rsid w:val="004E6926"/>
    <w:rsid w:val="004F1AD5"/>
    <w:rsid w:val="004F24FE"/>
    <w:rsid w:val="00500296"/>
    <w:rsid w:val="00513361"/>
    <w:rsid w:val="005169F5"/>
    <w:rsid w:val="005205AA"/>
    <w:rsid w:val="00523CA8"/>
    <w:rsid w:val="00532245"/>
    <w:rsid w:val="00532EBE"/>
    <w:rsid w:val="00550EAD"/>
    <w:rsid w:val="00550EBE"/>
    <w:rsid w:val="0056218B"/>
    <w:rsid w:val="00564EFB"/>
    <w:rsid w:val="00586E22"/>
    <w:rsid w:val="005909C8"/>
    <w:rsid w:val="00592098"/>
    <w:rsid w:val="005B3E30"/>
    <w:rsid w:val="005C0EEC"/>
    <w:rsid w:val="005C1AD0"/>
    <w:rsid w:val="005C7AE1"/>
    <w:rsid w:val="005E157C"/>
    <w:rsid w:val="005E2417"/>
    <w:rsid w:val="005E69F1"/>
    <w:rsid w:val="005E6AD7"/>
    <w:rsid w:val="005E7F57"/>
    <w:rsid w:val="005F73F2"/>
    <w:rsid w:val="0060509D"/>
    <w:rsid w:val="006171C7"/>
    <w:rsid w:val="00644802"/>
    <w:rsid w:val="00645411"/>
    <w:rsid w:val="00647DF9"/>
    <w:rsid w:val="00654E01"/>
    <w:rsid w:val="00670181"/>
    <w:rsid w:val="006703E0"/>
    <w:rsid w:val="00690460"/>
    <w:rsid w:val="006968D7"/>
    <w:rsid w:val="00697E81"/>
    <w:rsid w:val="006B46A6"/>
    <w:rsid w:val="006C3A01"/>
    <w:rsid w:val="006D32C1"/>
    <w:rsid w:val="006D3ACF"/>
    <w:rsid w:val="006D709C"/>
    <w:rsid w:val="006E3A03"/>
    <w:rsid w:val="006F6846"/>
    <w:rsid w:val="006F6AF9"/>
    <w:rsid w:val="007142C1"/>
    <w:rsid w:val="00715889"/>
    <w:rsid w:val="00721CE1"/>
    <w:rsid w:val="00722FDA"/>
    <w:rsid w:val="007251F0"/>
    <w:rsid w:val="00727B8F"/>
    <w:rsid w:val="007322A9"/>
    <w:rsid w:val="007413BC"/>
    <w:rsid w:val="00741CB6"/>
    <w:rsid w:val="00755C06"/>
    <w:rsid w:val="007646FF"/>
    <w:rsid w:val="00767BDA"/>
    <w:rsid w:val="0078062B"/>
    <w:rsid w:val="0079260A"/>
    <w:rsid w:val="0079436A"/>
    <w:rsid w:val="007955C4"/>
    <w:rsid w:val="007A4C66"/>
    <w:rsid w:val="007A7034"/>
    <w:rsid w:val="007B08DA"/>
    <w:rsid w:val="007B570E"/>
    <w:rsid w:val="007B7F7E"/>
    <w:rsid w:val="007D49F7"/>
    <w:rsid w:val="007E1D93"/>
    <w:rsid w:val="007F43D4"/>
    <w:rsid w:val="00800B17"/>
    <w:rsid w:val="00802375"/>
    <w:rsid w:val="0083304C"/>
    <w:rsid w:val="008443B0"/>
    <w:rsid w:val="00856610"/>
    <w:rsid w:val="00872C4A"/>
    <w:rsid w:val="00875E5D"/>
    <w:rsid w:val="008A42F0"/>
    <w:rsid w:val="008D14A5"/>
    <w:rsid w:val="008D34CF"/>
    <w:rsid w:val="008E4244"/>
    <w:rsid w:val="00901390"/>
    <w:rsid w:val="009124EA"/>
    <w:rsid w:val="009145DF"/>
    <w:rsid w:val="00946D16"/>
    <w:rsid w:val="00957085"/>
    <w:rsid w:val="0096106B"/>
    <w:rsid w:val="00964510"/>
    <w:rsid w:val="00971208"/>
    <w:rsid w:val="0097561E"/>
    <w:rsid w:val="00976D7D"/>
    <w:rsid w:val="0098060C"/>
    <w:rsid w:val="00980ED7"/>
    <w:rsid w:val="009846E9"/>
    <w:rsid w:val="009A1D48"/>
    <w:rsid w:val="009B1DFD"/>
    <w:rsid w:val="009B4440"/>
    <w:rsid w:val="009E417A"/>
    <w:rsid w:val="009E7589"/>
    <w:rsid w:val="009E7E52"/>
    <w:rsid w:val="009F103B"/>
    <w:rsid w:val="00A037E4"/>
    <w:rsid w:val="00A042E1"/>
    <w:rsid w:val="00A23883"/>
    <w:rsid w:val="00A302A3"/>
    <w:rsid w:val="00A3162A"/>
    <w:rsid w:val="00A4285A"/>
    <w:rsid w:val="00A456D1"/>
    <w:rsid w:val="00A65CB2"/>
    <w:rsid w:val="00A6725D"/>
    <w:rsid w:val="00A73F10"/>
    <w:rsid w:val="00A8564D"/>
    <w:rsid w:val="00A90FC8"/>
    <w:rsid w:val="00A977E8"/>
    <w:rsid w:val="00AA13BE"/>
    <w:rsid w:val="00AB1D33"/>
    <w:rsid w:val="00AB5841"/>
    <w:rsid w:val="00AC331B"/>
    <w:rsid w:val="00AC6435"/>
    <w:rsid w:val="00AC73BD"/>
    <w:rsid w:val="00AE0B79"/>
    <w:rsid w:val="00AE415A"/>
    <w:rsid w:val="00AE6D27"/>
    <w:rsid w:val="00B011E3"/>
    <w:rsid w:val="00B04FF7"/>
    <w:rsid w:val="00B16DC1"/>
    <w:rsid w:val="00B20962"/>
    <w:rsid w:val="00B315E4"/>
    <w:rsid w:val="00B41B44"/>
    <w:rsid w:val="00B42928"/>
    <w:rsid w:val="00B436BD"/>
    <w:rsid w:val="00B45822"/>
    <w:rsid w:val="00B47484"/>
    <w:rsid w:val="00BA30D8"/>
    <w:rsid w:val="00BB3EFB"/>
    <w:rsid w:val="00BB6D1C"/>
    <w:rsid w:val="00BD0471"/>
    <w:rsid w:val="00BD67A8"/>
    <w:rsid w:val="00BE1F1D"/>
    <w:rsid w:val="00C22B7D"/>
    <w:rsid w:val="00C73589"/>
    <w:rsid w:val="00C77E40"/>
    <w:rsid w:val="00CC0375"/>
    <w:rsid w:val="00CC6BC2"/>
    <w:rsid w:val="00D2367B"/>
    <w:rsid w:val="00D35424"/>
    <w:rsid w:val="00D725B7"/>
    <w:rsid w:val="00D8169C"/>
    <w:rsid w:val="00D86D99"/>
    <w:rsid w:val="00D96316"/>
    <w:rsid w:val="00DB36ED"/>
    <w:rsid w:val="00DD1CAA"/>
    <w:rsid w:val="00DD7378"/>
    <w:rsid w:val="00DE53AF"/>
    <w:rsid w:val="00DF165C"/>
    <w:rsid w:val="00DF275B"/>
    <w:rsid w:val="00DF28C9"/>
    <w:rsid w:val="00E4180E"/>
    <w:rsid w:val="00E43537"/>
    <w:rsid w:val="00E71852"/>
    <w:rsid w:val="00E77A7B"/>
    <w:rsid w:val="00E80520"/>
    <w:rsid w:val="00E87A37"/>
    <w:rsid w:val="00E9650F"/>
    <w:rsid w:val="00EA263F"/>
    <w:rsid w:val="00EA2B4E"/>
    <w:rsid w:val="00EA39A2"/>
    <w:rsid w:val="00EB099C"/>
    <w:rsid w:val="00EE2176"/>
    <w:rsid w:val="00F03A5A"/>
    <w:rsid w:val="00F33C76"/>
    <w:rsid w:val="00F54B3B"/>
    <w:rsid w:val="00F6219A"/>
    <w:rsid w:val="00F71C73"/>
    <w:rsid w:val="00F80E63"/>
    <w:rsid w:val="00F86B46"/>
    <w:rsid w:val="00FA1708"/>
    <w:rsid w:val="00FB0EC8"/>
    <w:rsid w:val="00FB331A"/>
    <w:rsid w:val="00FC06AB"/>
    <w:rsid w:val="00FC3DFE"/>
    <w:rsid w:val="00FC65D0"/>
    <w:rsid w:val="00FD70C9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9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3237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1</cp:revision>
  <dcterms:created xsi:type="dcterms:W3CDTF">2014-09-09T19:01:00Z</dcterms:created>
  <dcterms:modified xsi:type="dcterms:W3CDTF">2014-09-09T19:07:00Z</dcterms:modified>
</cp:coreProperties>
</file>